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4A66" w:rsidRDefault="00A24A66" w:rsidP="00A24A66">
      <w:pPr>
        <w:pStyle w:val="Overskrift3"/>
      </w:pPr>
      <w:r>
        <w:t>Tour of New York on Wednesday 29 June 14:30-18:30</w:t>
      </w:r>
    </w:p>
    <w:p w:rsidR="00A24A66" w:rsidRDefault="00A24A66" w:rsidP="00A24A66">
      <w:pPr>
        <w:rPr>
          <w:sz w:val="22"/>
          <w:szCs w:val="22"/>
        </w:rPr>
      </w:pPr>
    </w:p>
    <w:p w:rsidR="00A24A66" w:rsidRPr="006F35B8" w:rsidRDefault="00A24A66" w:rsidP="00A24A66">
      <w:pPr>
        <w:rPr>
          <w:sz w:val="22"/>
          <w:szCs w:val="22"/>
        </w:rPr>
      </w:pPr>
      <w:r w:rsidRPr="006F35B8">
        <w:rPr>
          <w:sz w:val="22"/>
          <w:szCs w:val="22"/>
        </w:rPr>
        <w:t xml:space="preserve">Dear Colleagues, </w:t>
      </w:r>
    </w:p>
    <w:p w:rsidR="00A24A66" w:rsidRPr="006F35B8" w:rsidRDefault="00A24A66" w:rsidP="00A24A66">
      <w:pPr>
        <w:rPr>
          <w:sz w:val="22"/>
          <w:szCs w:val="22"/>
        </w:rPr>
      </w:pPr>
    </w:p>
    <w:p w:rsidR="00A24A66" w:rsidRPr="006F35B8" w:rsidRDefault="00A24A66" w:rsidP="00A24A66">
      <w:pPr>
        <w:rPr>
          <w:sz w:val="22"/>
          <w:szCs w:val="22"/>
        </w:rPr>
      </w:pPr>
      <w:r w:rsidRPr="006F35B8">
        <w:rPr>
          <w:sz w:val="22"/>
          <w:szCs w:val="22"/>
        </w:rPr>
        <w:t xml:space="preserve">You and your families, including children, are cordially invited to a tour of the highlights in New York hosted by Marylou </w:t>
      </w:r>
      <w:proofErr w:type="spellStart"/>
      <w:r w:rsidRPr="006F35B8">
        <w:rPr>
          <w:sz w:val="22"/>
          <w:szCs w:val="22"/>
        </w:rPr>
        <w:t>Selo</w:t>
      </w:r>
      <w:proofErr w:type="spellEnd"/>
      <w:r w:rsidRPr="006F35B8">
        <w:rPr>
          <w:sz w:val="22"/>
          <w:szCs w:val="22"/>
        </w:rPr>
        <w:t xml:space="preserve">. </w:t>
      </w:r>
    </w:p>
    <w:p w:rsidR="00A24A66" w:rsidRPr="006F35B8" w:rsidRDefault="00A24A66" w:rsidP="00A24A66">
      <w:pPr>
        <w:rPr>
          <w:sz w:val="22"/>
          <w:szCs w:val="22"/>
        </w:rPr>
      </w:pPr>
    </w:p>
    <w:p w:rsidR="00A24A66" w:rsidRPr="006F35B8" w:rsidRDefault="00A24A66" w:rsidP="00A24A66">
      <w:pPr>
        <w:rPr>
          <w:sz w:val="22"/>
          <w:szCs w:val="22"/>
        </w:rPr>
      </w:pPr>
      <w:r w:rsidRPr="006F35B8">
        <w:rPr>
          <w:sz w:val="22"/>
          <w:szCs w:val="22"/>
        </w:rPr>
        <w:t xml:space="preserve">The tour will begin at </w:t>
      </w:r>
      <w:r>
        <w:rPr>
          <w:sz w:val="22"/>
          <w:szCs w:val="22"/>
        </w:rPr>
        <w:t xml:space="preserve">14.30 on 29 June at </w:t>
      </w:r>
      <w:r w:rsidRPr="006F35B8">
        <w:rPr>
          <w:sz w:val="22"/>
          <w:szCs w:val="22"/>
        </w:rPr>
        <w:t>the NYLO Hotel (2178 Broadway at 77</w:t>
      </w:r>
      <w:r>
        <w:rPr>
          <w:sz w:val="22"/>
          <w:szCs w:val="22"/>
        </w:rPr>
        <w:t>th</w:t>
      </w:r>
      <w:r w:rsidRPr="006F35B8">
        <w:rPr>
          <w:sz w:val="22"/>
          <w:szCs w:val="22"/>
        </w:rPr>
        <w:t xml:space="preserve"> Street)</w:t>
      </w:r>
      <w:r>
        <w:rPr>
          <w:sz w:val="22"/>
          <w:szCs w:val="22"/>
        </w:rPr>
        <w:t xml:space="preserve">. Depending on your preference, it will end </w:t>
      </w:r>
      <w:r w:rsidRPr="006F35B8">
        <w:rPr>
          <w:sz w:val="22"/>
          <w:szCs w:val="22"/>
        </w:rPr>
        <w:t xml:space="preserve">at </w:t>
      </w:r>
      <w:r>
        <w:rPr>
          <w:sz w:val="22"/>
          <w:szCs w:val="22"/>
        </w:rPr>
        <w:t xml:space="preserve">the NYLO </w:t>
      </w:r>
      <w:proofErr w:type="gramStart"/>
      <w:r>
        <w:rPr>
          <w:sz w:val="22"/>
          <w:szCs w:val="22"/>
        </w:rPr>
        <w:t>Hotel,</w:t>
      </w:r>
      <w:proofErr w:type="gramEnd"/>
      <w:r>
        <w:rPr>
          <w:sz w:val="22"/>
          <w:szCs w:val="22"/>
        </w:rPr>
        <w:t xml:space="preserve"> or at </w:t>
      </w:r>
      <w:proofErr w:type="spellStart"/>
      <w:r w:rsidRPr="006F35B8">
        <w:rPr>
          <w:sz w:val="22"/>
          <w:szCs w:val="22"/>
        </w:rPr>
        <w:t>Coogan's</w:t>
      </w:r>
      <w:proofErr w:type="spellEnd"/>
      <w:r>
        <w:rPr>
          <w:sz w:val="22"/>
          <w:szCs w:val="22"/>
        </w:rPr>
        <w:t xml:space="preserve"> (4015 Broadway at 169th Street) in time for the Reception at 18.30</w:t>
      </w:r>
      <w:r w:rsidRPr="006F35B8">
        <w:rPr>
          <w:sz w:val="22"/>
          <w:szCs w:val="22"/>
        </w:rPr>
        <w:t>. We will stop throughout the tour so people can get a better look at sights of interest, and take pictures.</w:t>
      </w:r>
    </w:p>
    <w:p w:rsidR="00A24A66" w:rsidRPr="006F35B8" w:rsidRDefault="00A24A66" w:rsidP="00A24A66">
      <w:pPr>
        <w:rPr>
          <w:sz w:val="22"/>
          <w:szCs w:val="22"/>
        </w:rPr>
      </w:pPr>
    </w:p>
    <w:p w:rsidR="00A24A66" w:rsidRPr="006F35B8" w:rsidRDefault="00A24A66" w:rsidP="00A24A66">
      <w:pPr>
        <w:rPr>
          <w:sz w:val="22"/>
          <w:szCs w:val="22"/>
        </w:rPr>
      </w:pPr>
      <w:r w:rsidRPr="006F35B8">
        <w:rPr>
          <w:sz w:val="22"/>
          <w:szCs w:val="22"/>
        </w:rPr>
        <w:t xml:space="preserve">Marylou has been a licensed tour guide in New York since 1980, and a board member of the Center for Environmental Therapeutics since 2016. </w:t>
      </w:r>
    </w:p>
    <w:p w:rsidR="00A24A66" w:rsidRPr="006F35B8" w:rsidRDefault="00A24A66" w:rsidP="00A24A66">
      <w:pPr>
        <w:rPr>
          <w:sz w:val="22"/>
          <w:szCs w:val="22"/>
        </w:rPr>
      </w:pPr>
    </w:p>
    <w:p w:rsidR="00A24A66" w:rsidRPr="006F35B8" w:rsidRDefault="00A24A66" w:rsidP="00A24A66">
      <w:pPr>
        <w:rPr>
          <w:sz w:val="22"/>
          <w:szCs w:val="22"/>
        </w:rPr>
      </w:pPr>
      <w:r w:rsidRPr="006F35B8">
        <w:rPr>
          <w:sz w:val="22"/>
          <w:szCs w:val="22"/>
        </w:rPr>
        <w:t>She has worked as an interpreter for decades, serving clients from the State Department in the US to royalty in Europe. She will be able to answer your questions in five languages with a sense of humor!</w:t>
      </w:r>
    </w:p>
    <w:p w:rsidR="00A24A66" w:rsidRPr="006F35B8" w:rsidRDefault="00A24A66" w:rsidP="00A24A66">
      <w:pPr>
        <w:rPr>
          <w:sz w:val="22"/>
          <w:szCs w:val="22"/>
        </w:rPr>
      </w:pPr>
    </w:p>
    <w:p w:rsidR="00A24A66" w:rsidRPr="006F35B8" w:rsidRDefault="00A24A66" w:rsidP="00A24A66">
      <w:pPr>
        <w:rPr>
          <w:sz w:val="22"/>
          <w:szCs w:val="22"/>
        </w:rPr>
      </w:pPr>
      <w:r>
        <w:rPr>
          <w:sz w:val="22"/>
          <w:szCs w:val="22"/>
        </w:rPr>
        <w:t xml:space="preserve">The cost for the tour will be </w:t>
      </w:r>
      <w:r w:rsidRPr="004C3FEE">
        <w:rPr>
          <w:b/>
          <w:sz w:val="22"/>
          <w:szCs w:val="22"/>
        </w:rPr>
        <w:t>$20</w:t>
      </w:r>
      <w:r>
        <w:rPr>
          <w:b/>
          <w:sz w:val="22"/>
          <w:szCs w:val="22"/>
        </w:rPr>
        <w:t>US</w:t>
      </w:r>
      <w:r w:rsidRPr="004C3FEE">
        <w:rPr>
          <w:b/>
          <w:sz w:val="22"/>
          <w:szCs w:val="22"/>
        </w:rPr>
        <w:t xml:space="preserve"> per person, children free</w:t>
      </w:r>
      <w:r>
        <w:rPr>
          <w:sz w:val="22"/>
          <w:szCs w:val="22"/>
        </w:rPr>
        <w:t xml:space="preserve">, to cover the expense of renting a vehicle of the appropriate size. </w:t>
      </w:r>
    </w:p>
    <w:p w:rsidR="00A24A66" w:rsidRPr="006F35B8" w:rsidRDefault="00A24A66" w:rsidP="00A24A66">
      <w:pPr>
        <w:rPr>
          <w:sz w:val="22"/>
          <w:szCs w:val="22"/>
        </w:rPr>
      </w:pPr>
    </w:p>
    <w:p w:rsidR="00A24A66" w:rsidRPr="006F35B8" w:rsidRDefault="00A24A66" w:rsidP="00A24A66">
      <w:pPr>
        <w:rPr>
          <w:sz w:val="22"/>
          <w:szCs w:val="22"/>
        </w:rPr>
      </w:pPr>
      <w:r w:rsidRPr="0072158B">
        <w:rPr>
          <w:b/>
          <w:sz w:val="22"/>
          <w:szCs w:val="22"/>
        </w:rPr>
        <w:t>RSVP to elizabeth@cet.org by 21 June</w:t>
      </w:r>
      <w:r>
        <w:rPr>
          <w:sz w:val="22"/>
          <w:szCs w:val="22"/>
        </w:rPr>
        <w:t xml:space="preserve"> </w:t>
      </w:r>
      <w:r w:rsidRPr="004C3FEE">
        <w:rPr>
          <w:b/>
          <w:sz w:val="22"/>
          <w:szCs w:val="22"/>
        </w:rPr>
        <w:t>to assure your place.</w:t>
      </w:r>
      <w:r>
        <w:rPr>
          <w:sz w:val="22"/>
          <w:szCs w:val="22"/>
        </w:rPr>
        <w:t xml:space="preserve"> You will still be welcome after that date, but only if we have space!</w:t>
      </w:r>
    </w:p>
    <w:p w:rsidR="00A24A66" w:rsidRPr="006F35B8" w:rsidRDefault="00A24A66" w:rsidP="00A24A66">
      <w:pPr>
        <w:rPr>
          <w:sz w:val="22"/>
          <w:szCs w:val="22"/>
        </w:rPr>
      </w:pPr>
    </w:p>
    <w:p w:rsidR="00A24A66" w:rsidRPr="006F35B8" w:rsidRDefault="00A24A66" w:rsidP="00A24A66">
      <w:pPr>
        <w:rPr>
          <w:sz w:val="22"/>
          <w:szCs w:val="22"/>
        </w:rPr>
      </w:pPr>
      <w:r w:rsidRPr="006F35B8">
        <w:rPr>
          <w:sz w:val="22"/>
          <w:szCs w:val="22"/>
        </w:rPr>
        <w:t>Thanks, and I look forward to seeing you!</w:t>
      </w:r>
    </w:p>
    <w:p w:rsidR="00A24A66" w:rsidRPr="006F35B8" w:rsidRDefault="00A24A66" w:rsidP="00A24A66">
      <w:pPr>
        <w:rPr>
          <w:sz w:val="22"/>
          <w:szCs w:val="22"/>
        </w:rPr>
      </w:pPr>
      <w:r w:rsidRPr="006F35B8">
        <w:rPr>
          <w:sz w:val="22"/>
          <w:szCs w:val="22"/>
        </w:rPr>
        <w:object w:dxaOrig="7230" w:dyaOrig="14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75pt;height:14.25pt">
            <v:imagedata r:id="rId5" o:title=""/>
          </v:shape>
        </w:object>
      </w:r>
    </w:p>
    <w:p w:rsidR="00A24A66" w:rsidRPr="006F35B8" w:rsidRDefault="00A24A66" w:rsidP="00A24A66">
      <w:pPr>
        <w:rPr>
          <w:sz w:val="22"/>
          <w:szCs w:val="22"/>
        </w:rPr>
      </w:pPr>
      <w:r w:rsidRPr="006F35B8">
        <w:rPr>
          <w:sz w:val="22"/>
          <w:szCs w:val="22"/>
        </w:rPr>
        <w:t xml:space="preserve">Elizabeth </w:t>
      </w:r>
      <w:proofErr w:type="spellStart"/>
      <w:r w:rsidRPr="006F35B8">
        <w:rPr>
          <w:sz w:val="22"/>
          <w:szCs w:val="22"/>
        </w:rPr>
        <w:t>Saenger</w:t>
      </w:r>
      <w:proofErr w:type="spellEnd"/>
      <w:r w:rsidRPr="006F35B8">
        <w:rPr>
          <w:sz w:val="22"/>
          <w:szCs w:val="22"/>
        </w:rPr>
        <w:t>, PhD</w:t>
      </w:r>
    </w:p>
    <w:p w:rsidR="00A24A66" w:rsidRPr="006F35B8" w:rsidRDefault="00A24A66" w:rsidP="00A24A66">
      <w:pPr>
        <w:rPr>
          <w:sz w:val="22"/>
          <w:szCs w:val="22"/>
        </w:rPr>
      </w:pPr>
      <w:r w:rsidRPr="006F35B8">
        <w:rPr>
          <w:sz w:val="22"/>
          <w:szCs w:val="22"/>
        </w:rPr>
        <w:t>Director of Education</w:t>
      </w:r>
    </w:p>
    <w:p w:rsidR="00A24A66" w:rsidRPr="00A24A66" w:rsidRDefault="00A24A66" w:rsidP="00A24A66">
      <w:pPr>
        <w:rPr>
          <w:sz w:val="22"/>
          <w:szCs w:val="22"/>
          <w:lang w:val="da-DK"/>
        </w:rPr>
      </w:pPr>
      <w:r w:rsidRPr="00A24A66">
        <w:rPr>
          <w:sz w:val="22"/>
          <w:szCs w:val="22"/>
          <w:lang w:val="da-DK"/>
        </w:rPr>
        <w:t xml:space="preserve">Center for </w:t>
      </w:r>
      <w:proofErr w:type="spellStart"/>
      <w:r w:rsidRPr="00A24A66">
        <w:rPr>
          <w:sz w:val="22"/>
          <w:szCs w:val="22"/>
          <w:lang w:val="da-DK"/>
        </w:rPr>
        <w:t>Environmental</w:t>
      </w:r>
      <w:proofErr w:type="spellEnd"/>
      <w:r w:rsidRPr="00A24A66">
        <w:rPr>
          <w:sz w:val="22"/>
          <w:szCs w:val="22"/>
          <w:lang w:val="da-DK"/>
        </w:rPr>
        <w:t xml:space="preserve"> </w:t>
      </w:r>
      <w:proofErr w:type="spellStart"/>
      <w:r w:rsidRPr="00A24A66">
        <w:rPr>
          <w:sz w:val="22"/>
          <w:szCs w:val="22"/>
          <w:lang w:val="da-DK"/>
        </w:rPr>
        <w:t>Therapeutics</w:t>
      </w:r>
      <w:proofErr w:type="spellEnd"/>
    </w:p>
    <w:p w:rsidR="00A24A66" w:rsidRPr="00A24A66" w:rsidRDefault="00A24A66" w:rsidP="00A24A66">
      <w:pPr>
        <w:rPr>
          <w:sz w:val="22"/>
          <w:szCs w:val="22"/>
          <w:lang w:val="da-DK"/>
        </w:rPr>
      </w:pPr>
      <w:r w:rsidRPr="00A24A66">
        <w:rPr>
          <w:sz w:val="22"/>
          <w:szCs w:val="22"/>
          <w:lang w:val="da-DK"/>
        </w:rPr>
        <w:t>elizabeth@cet.org</w:t>
      </w:r>
    </w:p>
    <w:p w:rsidR="00671BA3" w:rsidRPr="00A24A66" w:rsidRDefault="00671BA3">
      <w:pPr>
        <w:rPr>
          <w:lang w:val="da-DK"/>
        </w:rPr>
      </w:pPr>
      <w:bookmarkStart w:id="0" w:name="_GoBack"/>
      <w:bookmarkEnd w:id="0"/>
    </w:p>
    <w:sectPr w:rsidR="00671BA3" w:rsidRPr="00A24A6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4A66"/>
    <w:rsid w:val="00671BA3"/>
    <w:rsid w:val="00A24A66"/>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66"/>
    <w:pPr>
      <w:spacing w:after="0" w:line="240" w:lineRule="auto"/>
    </w:pPr>
    <w:rPr>
      <w:rFonts w:ascii="Calibri" w:eastAsia="Calibri" w:hAnsi="Calibri" w:cs="Times New Roman"/>
      <w:sz w:val="24"/>
      <w:szCs w:val="24"/>
      <w:lang w:val="en-US" w:bidi="en-US"/>
    </w:rPr>
  </w:style>
  <w:style w:type="paragraph" w:styleId="Overskrift3">
    <w:name w:val="heading 3"/>
    <w:basedOn w:val="Normal"/>
    <w:next w:val="Normal"/>
    <w:link w:val="Overskrift3Tegn"/>
    <w:uiPriority w:val="9"/>
    <w:semiHidden/>
    <w:unhideWhenUsed/>
    <w:qFormat/>
    <w:rsid w:val="00A24A66"/>
    <w:pPr>
      <w:keepNext/>
      <w:spacing w:before="240" w:after="60"/>
      <w:outlineLvl w:val="2"/>
    </w:pPr>
    <w:rPr>
      <w:rFonts w:ascii="Cambria" w:eastAsia="Times New Roman"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semiHidden/>
    <w:rsid w:val="00A24A66"/>
    <w:rPr>
      <w:rFonts w:ascii="Cambria" w:eastAsia="Times New Roman" w:hAnsi="Cambria" w:cs="Times New Roman"/>
      <w:b/>
      <w:bCs/>
      <w:sz w:val="26"/>
      <w:szCs w:val="26"/>
      <w:lang w:val="en-US"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A66"/>
    <w:pPr>
      <w:spacing w:after="0" w:line="240" w:lineRule="auto"/>
    </w:pPr>
    <w:rPr>
      <w:rFonts w:ascii="Calibri" w:eastAsia="Calibri" w:hAnsi="Calibri" w:cs="Times New Roman"/>
      <w:sz w:val="24"/>
      <w:szCs w:val="24"/>
      <w:lang w:val="en-US" w:bidi="en-US"/>
    </w:rPr>
  </w:style>
  <w:style w:type="paragraph" w:styleId="Overskrift3">
    <w:name w:val="heading 3"/>
    <w:basedOn w:val="Normal"/>
    <w:next w:val="Normal"/>
    <w:link w:val="Overskrift3Tegn"/>
    <w:uiPriority w:val="9"/>
    <w:semiHidden/>
    <w:unhideWhenUsed/>
    <w:qFormat/>
    <w:rsid w:val="00A24A66"/>
    <w:pPr>
      <w:keepNext/>
      <w:spacing w:before="240" w:after="60"/>
      <w:outlineLvl w:val="2"/>
    </w:pPr>
    <w:rPr>
      <w:rFonts w:ascii="Cambria" w:eastAsia="Times New Roman" w:hAnsi="Cambria"/>
      <w:b/>
      <w:bCs/>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3Tegn">
    <w:name w:val="Overskrift 3 Tegn"/>
    <w:basedOn w:val="Standardskrifttypeiafsnit"/>
    <w:link w:val="Overskrift3"/>
    <w:uiPriority w:val="9"/>
    <w:semiHidden/>
    <w:rsid w:val="00A24A66"/>
    <w:rPr>
      <w:rFonts w:ascii="Cambria" w:eastAsia="Times New Roman" w:hAnsi="Cambria" w:cs="Times New Roman"/>
      <w:b/>
      <w:bCs/>
      <w:sz w:val="26"/>
      <w:szCs w:val="26"/>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187</Words>
  <Characters>1141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Region Hovedstaden</Company>
  <LinksUpToDate>false</LinksUpToDate>
  <CharactersWithSpaces>1326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Martiny</dc:creator>
  <cp:lastModifiedBy>Klaus Martiny</cp:lastModifiedBy>
  <cp:revision>1</cp:revision>
  <dcterms:created xsi:type="dcterms:W3CDTF">2016-05-13T06:04:00Z</dcterms:created>
  <dcterms:modified xsi:type="dcterms:W3CDTF">2016-05-13T06:06:00Z</dcterms:modified>
</cp:coreProperties>
</file>